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26" w:rsidRDefault="00E95926" w:rsidP="00E959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Описание</w:t>
      </w:r>
      <w:r w:rsidR="00E23F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ООП СОО (ФГОС СОО) МКОУ «СОШ №3</w:t>
      </w:r>
      <w:r w:rsidRPr="00386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E23F63" w:rsidRPr="00E23F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23F63" w:rsidRPr="00386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с.п. Сармаково</w:t>
      </w:r>
    </w:p>
    <w:p w:rsidR="00E95926" w:rsidRPr="007C520D" w:rsidRDefault="00E95926" w:rsidP="00E9592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95926" w:rsidRPr="007C520D" w:rsidRDefault="00E95926" w:rsidP="00E95926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среднего общего образования </w:t>
      </w:r>
      <w:r w:rsidR="00E23F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МКОУ «СОШ №3</w:t>
      </w:r>
      <w:r w:rsidRPr="003865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с.п. Сармаково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их социальную успешность, развитие творческих способностей, сохранение и укрепление здоровья.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="00E23F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МКОУ «СОШ №3»</w:t>
      </w:r>
      <w:r w:rsidRPr="003865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с.п. Сармаково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  разработана с привлечением органов самоуправления школы (Совета школы, педагогического совета школы), обеспечивающих государственно-общественный характер управления образовательным процессом в школе.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 Образовательная программа среднего общего образования создана с учётом особенностей и традиций школы, предоставляющих учащимся оптимальные возможности в раскрытии интеллектуальных и творческих возможностей личности.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        В соответствии с требованиями ФГОС </w:t>
      </w:r>
      <w:r w:rsidRPr="0038657E">
        <w:rPr>
          <w:rFonts w:ascii="Times New Roman" w:eastAsia="Times New Roman" w:hAnsi="Times New Roman" w:cs="Times New Roman"/>
          <w:bCs/>
          <w:sz w:val="24"/>
          <w:szCs w:val="24"/>
        </w:rPr>
        <w:t>целями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образовательной программы среднего общего образования</w:t>
      </w:r>
      <w:r w:rsidR="00E23F63">
        <w:rPr>
          <w:rFonts w:ascii="Times New Roman" w:eastAsia="Times New Roman" w:hAnsi="Times New Roman" w:cs="Times New Roman"/>
          <w:sz w:val="24"/>
          <w:szCs w:val="24"/>
        </w:rPr>
        <w:t xml:space="preserve"> МКОУ «СОШ №3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» с.п. Сармаково является обеспечение выполнения требований Федерального государственного образовательного стандарта среднего общего образования: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запланированных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     - становление и развитие личности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в ее самобытности, уникальности, неповторимости;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условий для формирования у подростка способности к осуществлению выбора собственной образовательной траектории через использование ресурсов школы и общества в социально-экономических реалиях КБР и в соответствии с программой развития школы;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социальной успешности учащегося.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         Достижение поставленных целей при реализации образовательной программы среднего общего образования предусматривает решение следующих основных </w:t>
      </w:r>
      <w:r w:rsidRPr="00386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преемственности начального общего, основного общего образования, среднего общего образования;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доступности получения качественного основного общего образования  всеми обучающимися, в том числе детьми-инвалидами и детьми с ОВЗ;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усиление индивидуализации образовательного процесса на основе использования ИКТ, через формирование средств и способов самостоятельного развития и продвижения ученика в образовательном процессе;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     - формирование ключевых компетентностей учащегося: в решении задач и проблем, информационной, коммуникативной, учебной (образовательной) компетентности;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lastRenderedPageBreak/>
        <w:t>     -  усиление воспитательного потенциала школы,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взаимодействие образовательной организации с социальными партнерами;        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своевременную диагностику и развитие способностей обучающихся, в том числе детей, проявивших особые способности, детей с ограниченными возможностями здоровья и инвалидов, их интересов через систему секций, кружков, общественно полезную деятельность, в том числе социальных практик и проб, а также с использованием возможностей образовательных учреждений дополнительного образования;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организацию проектной и учебно-исследовательской деятельности обучающихся и их участие в  интеллектуальных и творческих соревнованиях;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участие обучающихся, их родителей (законных представителей), педагогических работников и общественности в проектировании и развитии образовательной среды;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     - включение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в процессы познания и преобразования окружающей  социальной среды для приобретения реального социального опыта;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сохранение и укрепление физического, психологического и социального здоровья обучающихся, обеспечение их безопасности;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     - учёт и использование в образовательной деятельности национально-региональных особенностей Кабардино-Балкарской республики.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         В основе реализации основной образовательной программы лежит </w:t>
      </w:r>
      <w:r w:rsidRPr="0038657E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системно-</w:t>
      </w:r>
      <w:proofErr w:type="spellStart"/>
      <w:r w:rsidRPr="0038657E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Pr="003865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подход,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который предполагает: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соответствующей целям общего образования социальной среды развития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- ориентацию на достижение цели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r w:rsidR="00E23F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МКОУ «СОШ №3</w:t>
      </w:r>
      <w:bookmarkStart w:id="0" w:name="_GoBack"/>
      <w:bookmarkEnd w:id="0"/>
      <w:r w:rsidRPr="0038657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с.п. Сармаково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содержит три раздела: целевой, содержательный и организационный.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ФГОС. Также в программе определены  способы определения достижения этих целей и результатов.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Целевой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раздел включает: 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образования;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926" w:rsidRPr="007C520D" w:rsidRDefault="00E95926" w:rsidP="00E9592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Содержательный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программу развития универсальных учебных действий на ступени среднего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основное содержание отдельных учебных предметов, курсов;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38657E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38657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ступени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</w:t>
      </w:r>
      <w:r w:rsidRPr="007C5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программу коррекционной работы.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Организационный 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95926" w:rsidRPr="007C520D" w:rsidRDefault="00E95926" w:rsidP="00E95926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Организационный раздел включает: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 учебный план среднего общего образования как один из основных механизмов реализации основной образовательной программы;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38657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657E">
        <w:rPr>
          <w:rFonts w:ascii="Times New Roman" w:eastAsia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ФГОС.</w:t>
      </w:r>
    </w:p>
    <w:p w:rsidR="00E95926" w:rsidRPr="0038657E" w:rsidRDefault="00E95926" w:rsidP="00E9592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Управленческие программы</w:t>
      </w:r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программа школы</w:t>
      </w:r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развития школы</w:t>
      </w:r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развития универсальных учебных действий</w:t>
      </w:r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духовно-нравственного развития и воспитания </w:t>
      </w:r>
      <w:proofErr w:type="gramStart"/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формирования культуры здорового и безопасного образа жизни</w:t>
      </w:r>
    </w:p>
    <w:p w:rsidR="00E95926" w:rsidRPr="0038657E" w:rsidRDefault="00E95926" w:rsidP="00E95926">
      <w:pPr>
        <w:numPr>
          <w:ilvl w:val="0"/>
          <w:numId w:val="1"/>
        </w:numPr>
        <w:spacing w:after="0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«Система </w:t>
      </w:r>
      <w:proofErr w:type="gramStart"/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 достижения планируемых результатов освоения основной образовательной программы среднего  общего образования</w:t>
      </w:r>
      <w:proofErr w:type="gramEnd"/>
      <w:r w:rsidRPr="0038657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E95926" w:rsidRPr="007C520D" w:rsidRDefault="00E95926" w:rsidP="00E959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26" w:rsidRPr="0038657E" w:rsidRDefault="00E95926" w:rsidP="00E95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B61" w:rsidRDefault="00871B61"/>
    <w:sectPr w:rsidR="00871B61" w:rsidSect="0072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5E7"/>
    <w:multiLevelType w:val="multilevel"/>
    <w:tmpl w:val="263A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6"/>
    <w:rsid w:val="00871B61"/>
    <w:rsid w:val="00E23F63"/>
    <w:rsid w:val="00E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11</cp:lastModifiedBy>
  <cp:revision>2</cp:revision>
  <dcterms:created xsi:type="dcterms:W3CDTF">2020-07-30T13:51:00Z</dcterms:created>
  <dcterms:modified xsi:type="dcterms:W3CDTF">2020-07-30T13:51:00Z</dcterms:modified>
</cp:coreProperties>
</file>